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86" w:rsidRDefault="00312D86" w:rsidP="00312D86">
      <w:pPr>
        <w:keepNext/>
        <w:jc w:val="both"/>
      </w:pPr>
      <w:r>
        <w:rPr>
          <w:noProof/>
          <w:lang w:eastAsia="en-GB"/>
        </w:rPr>
        <w:drawing>
          <wp:inline distT="0" distB="0" distL="0" distR="0">
            <wp:extent cx="5076825" cy="294322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12D86" w:rsidRDefault="00312D86" w:rsidP="00312D86">
      <w:pPr>
        <w:pStyle w:val="Caption"/>
        <w:jc w:val="both"/>
      </w:pPr>
      <w:r>
        <w:t xml:space="preserve">Source: </w:t>
      </w:r>
      <w:proofErr w:type="spellStart"/>
      <w:r>
        <w:t>GlobalData’s</w:t>
      </w:r>
      <w:proofErr w:type="spellEnd"/>
      <w:r>
        <w:t xml:space="preserve"> Q3 2016 global consumer survey</w:t>
      </w:r>
    </w:p>
    <w:p w:rsidR="002B6D5F" w:rsidRDefault="002B6D5F">
      <w:bookmarkStart w:id="0" w:name="_GoBack"/>
      <w:bookmarkEnd w:id="0"/>
    </w:p>
    <w:sectPr w:rsidR="002B6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86"/>
    <w:rsid w:val="002B6D5F"/>
    <w:rsid w:val="0031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E1876-F2D6-46F7-B8AD-C2AC5FC3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D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312D86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Global: Consumers</a:t>
            </a:r>
            <a:r>
              <a:rPr lang="en-US" sz="1050" baseline="0"/>
              <a:t> who agree products from the past are better than those available now, by generation </a:t>
            </a:r>
            <a:endParaRPr lang="en-US" sz="1050"/>
          </a:p>
        </c:rich>
      </c:tx>
      <c:layout>
        <c:manualLayout>
          <c:xMode val="edge"/>
          <c:yMode val="edge"/>
          <c:x val="0.15677323229333176"/>
          <c:y val="1.8099547511312219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bg1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Millennials</c:v>
                </c:pt>
                <c:pt idx="1">
                  <c:v>Gen X</c:v>
                </c:pt>
                <c:pt idx="2">
                  <c:v>Boomers</c:v>
                </c:pt>
                <c:pt idx="3">
                  <c:v>Silent generation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0.54</c:v>
                </c:pt>
                <c:pt idx="1">
                  <c:v>0.54</c:v>
                </c:pt>
                <c:pt idx="2">
                  <c:v>0.48</c:v>
                </c:pt>
                <c:pt idx="3">
                  <c:v>0.4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77896976"/>
        <c:axId val="-177901328"/>
      </c:barChart>
      <c:catAx>
        <c:axId val="-17789697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en-US"/>
          </a:p>
        </c:txPr>
        <c:crossAx val="-177901328"/>
        <c:crosses val="autoZero"/>
        <c:auto val="1"/>
        <c:lblAlgn val="ctr"/>
        <c:lblOffset val="100"/>
        <c:noMultiLvlLbl val="0"/>
      </c:catAx>
      <c:valAx>
        <c:axId val="-177901328"/>
        <c:scaling>
          <c:orientation val="minMax"/>
          <c:min val="0"/>
        </c:scaling>
        <c:delete val="1"/>
        <c:axPos val="t"/>
        <c:numFmt formatCode="0%" sourceLinked="1"/>
        <c:majorTickMark val="out"/>
        <c:minorTickMark val="none"/>
        <c:tickLblPos val="nextTo"/>
        <c:crossAx val="-177896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Bracken</dc:creator>
  <cp:keywords/>
  <dc:description/>
  <cp:lastModifiedBy>Maria Bracken</cp:lastModifiedBy>
  <cp:revision>1</cp:revision>
  <dcterms:created xsi:type="dcterms:W3CDTF">2018-01-19T12:25:00Z</dcterms:created>
  <dcterms:modified xsi:type="dcterms:W3CDTF">2018-01-19T12:25:00Z</dcterms:modified>
</cp:coreProperties>
</file>